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יצירות הספרות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רשימת היצירות הנלמדות לבגרות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כל יצירה ליוצר/ת שלה ולסוגה הספרותית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אילו מרכיבי ניתוח נלמדים בכל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כתב את היצירה?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ש״י עגנון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בית בובות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יצירה ליוצר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(אנטון צ׳כוב)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(ש״י עגנון)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(רבי יהודה הלוי)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(הנריק איבסן)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היצירה מופיעה עם קטעים באתר, ללא הגבלת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"בית בובות" הוא יצירה מהסוגה דרמה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צ׳כוב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יצירה בנחלת הכלל אפשר לקרוא כקטעים ישירות באתר, ואילו יצירה במקראה הכיתתית קוראים אותה מתוך ספר הלימוד בכיתה.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בובות – דרמה; ליבי במזרח –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עגנון (מדירה לדירה) לקנז (התיק השחור)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היצירות ולבקש מהתלמידים למיין אותן לפי סוגה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יצירות נחלת הכלל ליצירות שבמקראה הכיתתית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דיון קצר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יצירות הספרות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עמוד היצירות באתר מרכז שש יצירות ספרות הנלמדות לבגרות, ולכל אחת מהן מוצגים תקציר, דמויות, סמלים, מבנה ועוד. בדף זה נתרגל זיהוי היוצרים, הסוגות והפרטים החשובים על כל יצירה.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שירה  ·  צ׳כוב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כתב את היצירה?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כתב/ה את היצירה "מדירה לדירה"?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ש״י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אנטון צ׳כוב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רבי יהודה הלוי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יצירה היא דרמה?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 בובות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מאחורי הגדר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יצירה ליוצר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הנריק איבסן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מדירה לדירה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רבי יהודה הלוי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ליבי במזרח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אנטון צ׳כוב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בית בובות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ש״י עגנון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"יגון" היא יצירה שמופיעה באתר כנחלת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"בית בובות" הוא סיפור קצר.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"יגון" נכתבה בידי הסופר הרוסי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"ליבי במזרח" שייכת לסוגת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יצירה שמוצגת כ"נחלת הכלל" לבין יצירה שקוראים אותה "במקראה הכיתתית"?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יצירות מוצגות בעמוד היצירות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יצירה אחת שהיא דרמה ויצירה אחת שהיא שירה.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יצירות הספרות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